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0457" w14:textId="77777777" w:rsidR="00F22806" w:rsidRPr="00F22806" w:rsidRDefault="00F22806" w:rsidP="00F22806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 28.12.07</w:t>
      </w:r>
    </w:p>
    <w:p w14:paraId="661B7497" w14:textId="77777777" w:rsidR="00F22806" w:rsidRPr="00F22806" w:rsidRDefault="00F22806" w:rsidP="00F22806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4654AFC7" w14:textId="77777777" w:rsidR="00F22806" w:rsidRPr="00F22806" w:rsidRDefault="00F22806" w:rsidP="00F22806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39E846DA" w14:textId="77777777" w:rsidR="00F22806" w:rsidRPr="00F22806" w:rsidRDefault="00F22806" w:rsidP="00F22806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1EF2DFB5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667CD34E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5DC34C26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Zápis ze zasedání zastupitelstva obce Ostrovec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ze dne 28.12. 2007</w:t>
      </w:r>
    </w:p>
    <w:p w14:paraId="284D2E77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33FC4AD8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Místo konání: zasedací místnost OÚ Ostrovec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Začátek: 19.00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Zasedání řídil: starosta M. Vepřovský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Přítomni: Januška M, Kabátek A., Kálal J., Válová K., Vepřovský M.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Omluveni:. Procházka I., Vyhnátová L.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Neomluveni: -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Zapisovatel: Kabátek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Ověřovatelé zápisu: Kálal, Válová</w:t>
      </w:r>
    </w:p>
    <w:p w14:paraId="70D02279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Starosta obce pan M. Vepřovský zahájil jednání, přivítal přítomné zastupitele a hosty na jednání a konstatoval, že je přítomno pět členů zastupitelstva, tj. nadpoloviční většina a zastupitelstvo je usnášeníschopné.</w:t>
      </w:r>
    </w:p>
    <w:p w14:paraId="7BC76C45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Návrh programu:  1. Kontrola usnesení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2. Rozpočet obce na rok 2008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3. Rozpočtová změna č. 10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4. Smlouva o bezúplatném převodu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5. Zrušení bývalého služebního auta obecního úřadu – Škody 120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6. Informace starosty  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7. Diskuse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  8. Závěr  </w:t>
      </w:r>
    </w:p>
    <w:p w14:paraId="2C919E0F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Návrhy na změnu v programu: -</w:t>
      </w:r>
    </w:p>
    <w:p w14:paraId="69697D30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Hlasování o programu: Návrh byl přijat 5 hlasy</w:t>
      </w:r>
    </w:p>
    <w:p w14:paraId="0EF48F2E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1. Kontrola usnesení</w:t>
      </w:r>
    </w:p>
    <w:p w14:paraId="57258B09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Obecní úřad obdržel celkem sedm žádostí o změnu územního plánu: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 Jablonský žádá o zařazení pozemku 24/1 k.ú. Dolní Ostrovec mezi pozemky určené k zástavbě.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 a paní Hrabačkovi žádají o zařazení pozemků 344/2, 344, 498, 500, 500/3 k.ú. Dolní Ostrovec mezi pozemky určené k zástavbě.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 Šlemenda žádá o zařazení pozemku 340/2 k.ú. Dolní Ostrovec mezi pozemky určené k zástavbě.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 Procházka žádá o zařazení pozemku 306/1 k.ú. Dědovice mezi pozemky určené k zástavbě.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 Černý žádá o zařazení pozemku 106/1, k.ú. Dědovice mezi pozemky určené k zástavbě.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 Malát žádá o zařazení pozemku 160/1 k.ú. Dolní Ostrovec mezi pozemky určené k zástavbě.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 A. Kabátek žádá o přesunutí plánovaných čističek odpadních vod dále od svého domu.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Vyhláška o svozu domovního opadu vstoupí v platnost od 1.1.2008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Obec podepsala smlouvu o pronájmu pozemku pro stožár T-mobile.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Vachulovi dluží na nájmu za prádelnu stále ještě cca 113 000,-. Splacení tohoto dluhu bylo podmínkou pro prodloužení  nájemní smlouvy. Zastupitelstvo rozhodlo, že i přes nedoplatek smlouvu prodlouží o rok, protože momentálně nemá jiného zájemce o pronájem objektu. Současně obec nájemci zašle výzvu, aby dlužnou částku doplatil do konce ledna. Pokud se tak nestane, obec bude částku opět vymáhat soudně.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Starosta zjistil, že studna na pozemku 198 k.ú. Dědovice není nikde evidována. Obec tedy může uvažovat o prodeji pozemku paní Supové, která o to požádala. Paní Supová musí pozemek nechat zaměřit.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Obec podepíše s firmou Doznač s.r.o. smlouvu o instalaci dopravních značek v obci. Prozatím půjde o značky v místech, kde obecní cesty ústí na státní komunikace. </w:t>
      </w:r>
    </w:p>
    <w:p w14:paraId="5653C25E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665471C7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2. Rozpočet obce na rok  2008</w:t>
      </w:r>
    </w:p>
    <w:p w14:paraId="509DD322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lastRenderedPageBreak/>
        <w:t>Paní Janušková přítomné seznámila s upraveným návrhem rozpočtu obce na rok 2008.</w:t>
      </w:r>
    </w:p>
    <w:p w14:paraId="51B99226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Příjmy :                    4,528.600 ,- Kč                  Výdaje :                      4,528.600 ,- Kč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Financování 8115       314.400 ,- Kč                  Financování 8124         314.400 ,- Kč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(přebytek z minul . let )                                                       (splátka úvěru)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------------------------------------------------------------------------------------------------------------------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Součet:                    4,843.000 ,---                                                       4,843.000 ,---</w:t>
      </w:r>
    </w:p>
    <w:p w14:paraId="57288AA1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    ZO schvaluje rozpočet na rok 2008 jako vyrovnaný.</w:t>
      </w:r>
    </w:p>
    <w:p w14:paraId="495B1FA0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5 hlasy      Usnesení  39/07</w:t>
      </w:r>
    </w:p>
    <w:p w14:paraId="47D90E7F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6D0E0204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3. Rozpočtová změna  č. 10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 Paní Janušková seznámila přítomné s rozpočtovou změnou č. 10/07.</w:t>
      </w:r>
    </w:p>
    <w:p w14:paraId="4D703229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  Rozpočtové opatření u příjmů :     31.649 ,-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    u výdajů   :    50.210  ,-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 8115 financování   :    18.561 ,-</w:t>
      </w:r>
    </w:p>
    <w:p w14:paraId="64413F83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       Nedílnou součástí tohoto zápisu je podrobné rozpracování návrhu rozpoč. opatření.</w:t>
      </w:r>
    </w:p>
    <w:p w14:paraId="362E5EA8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5 hlasy      Usnesení  40/07</w:t>
      </w:r>
    </w:p>
    <w:p w14:paraId="2BF2133F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00D924EB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4. Smlouva o bezúplatném převodu</w:t>
      </w:r>
    </w:p>
    <w:p w14:paraId="2569F45C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Zastupitelstvo schválilo smlouvu č. 22/2007 o bezúplatném převodu  informačního panelu včetně stojanu od DSO severní Písecko. Panel bude instalován v Dědovicích (v Ostrovci již je na kraji mostu u prádelny).</w:t>
      </w:r>
    </w:p>
    <w:p w14:paraId="6CD02E9C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5 hlasy      Usnesení  41/07</w:t>
      </w:r>
    </w:p>
    <w:p w14:paraId="0998FD11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4D311DB6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5. Zrušení bývalého služebního auta obce – Škody 120</w:t>
      </w:r>
    </w:p>
    <w:p w14:paraId="704DB338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Starosta zastupitelstvu navrhl zrušení registrace bývalého služebního auta obce Škody 120. Autu končí technická a je v dezolátním stavu. Bude dáno k ekologické likvidaci.</w:t>
      </w:r>
    </w:p>
    <w:p w14:paraId="6FE15EF5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5 hlasy      Usnesení  42/07</w:t>
      </w:r>
    </w:p>
    <w:p w14:paraId="3404C155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3579BC1C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6. Informace starosty</w:t>
      </w:r>
    </w:p>
    <w:p w14:paraId="1A325D09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Pan F. Vácha žádá o nájem za pozemky na nichž je obecní studna. Nedošlo ke shodě na výši nájmu. Obec bude věc konzultovat s právníkem.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Proběhl vánoční ples. Starosta poděkoval všem, kteří se podíleli na přípravě.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Starosta poděkoval paní Januškové  za přípravu obecního zpravodaje a  zastupitelům , kteří se podíleli na jeho tisku. 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Na závěr starosta poděkoval všem zastupitelům za práci v tomto roce a všem popřál vše nejlepší v Novém roce.</w:t>
      </w:r>
    </w:p>
    <w:p w14:paraId="1927D419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7. Diskuse</w:t>
      </w:r>
    </w:p>
    <w:p w14:paraId="280094E8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Pan Štědronský se ptal na pronájem obecního pozemku pro T-mobile. Rozhodnutí padlo na minulé schůzi. Smlouva o pronájmu je podepsána. Nyní by mělo proběhnout stavební řízení.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 Morava se ptal, jak policie zdůvodnila zákaz instalovat v obci značku zákaz stání nákladním automobilům. Policie zákaz nezdůvodňovala. Proti rozhodnutí se není možné odvolat. Pan Morava slíbil, že si osobně vyžádá od policie zdůvodnění. Pan Sihelník v té souvislosti upozornil na to, že kamiony opět stávají nebo popojíždějí vedle zastávky školního autobusu.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 Sihelník se  zeptal, jaké má obec informace o ubytovně v budově bývalých kasáren. Obec má informaci o tom, že by tam mělo být ubytováno asi 70 zahraničních dělníků.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 Morava se zeptal, kolik lidí bylo v minulém roce ubytováno v obecní ubytovně. Celoročně bylo ubytováno deset osob.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V příštím roce Zámecká zahrada Čimelice upraví a doplní zeleň na prostranství naproti Žižkům. Současně budou zastřiženy tůje kolem antukového hřiště a keře okolo prádelny a mostu.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Pro obec je zpracováván projekt na ozelenění obce, který by mohl být podkladem pro žádosti o dotace.</w:t>
      </w:r>
    </w:p>
    <w:p w14:paraId="395D493F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lastRenderedPageBreak/>
        <w:br/>
        <w:t>8. Závěr</w:t>
      </w:r>
    </w:p>
    <w:p w14:paraId="4ACFBBDF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Na závěr starosta poděkoval přítomným a zasedání ukončil.</w:t>
      </w:r>
    </w:p>
    <w:p w14:paraId="1E672684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Zasedání zastupitelstva bylo ukončeno v 20.15 hodin.</w:t>
      </w:r>
    </w:p>
    <w:p w14:paraId="763D5AE2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2AD49480" w14:textId="77777777" w:rsidR="00F22806" w:rsidRPr="00F22806" w:rsidRDefault="00F22806" w:rsidP="00F2280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Ověřovatelé zápisu      Starosta obce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……………………..      ……………………</w:t>
      </w:r>
      <w:r w:rsidRPr="00F22806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……………………..</w:t>
      </w:r>
    </w:p>
    <w:p w14:paraId="3851CAD7" w14:textId="77777777" w:rsidR="00F22806" w:rsidRPr="00F22806" w:rsidRDefault="00F22806" w:rsidP="00F22806">
      <w:pPr>
        <w:shd w:val="clear" w:color="auto" w:fill="FFFFFF"/>
        <w:spacing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F22806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1AA1F6F2" w14:textId="77777777" w:rsidR="00F22806" w:rsidRDefault="00F22806"/>
    <w:sectPr w:rsidR="00F2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06"/>
    <w:rsid w:val="00F2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B535"/>
  <w15:chartTrackingRefBased/>
  <w15:docId w15:val="{A071729E-9E29-4176-BAC7-5A9994D6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8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2023-08-24T19:43:00Z</dcterms:created>
  <dcterms:modified xsi:type="dcterms:W3CDTF">2023-08-24T19:43:00Z</dcterms:modified>
</cp:coreProperties>
</file>