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F1F" w:rsidRDefault="00B64F1F" w:rsidP="00B64F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</w:t>
      </w:r>
    </w:p>
    <w:p w:rsidR="00B64F1F" w:rsidRDefault="00B64F1F" w:rsidP="00B64F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64F1F" w:rsidRDefault="00B64F1F" w:rsidP="00B64F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64F1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cs-CZ"/>
        </w:rPr>
        <w:drawing>
          <wp:inline distT="0" distB="0" distL="0" distR="0">
            <wp:extent cx="5760720" cy="78854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F1F" w:rsidRDefault="00B64F1F" w:rsidP="00B64F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64F1F" w:rsidRDefault="00B64F1F" w:rsidP="00B64F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tel. 382 289 128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IČ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002 49 963</w:t>
      </w:r>
    </w:p>
    <w:p w:rsidR="00B64F1F" w:rsidRDefault="00B64F1F" w:rsidP="00B64F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hyperlink r:id="rId5" w:history="1">
        <w:r w:rsidRPr="006C0D28"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</w:rPr>
          <w:t>www.</w:t>
        </w:r>
        <w:proofErr w:type="spellStart"/>
        <w:r w:rsidRPr="006C0D28"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</w:rPr>
          <w:t>ostrovec</w:t>
        </w:r>
        <w:proofErr w:type="spellEnd"/>
        <w:r w:rsidRPr="006C0D28"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</w:rPr>
          <w:t>-obec.</w:t>
        </w:r>
        <w:proofErr w:type="spellStart"/>
        <w:r w:rsidRPr="006C0D28"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</w:rPr>
          <w:t>cz</w:t>
        </w:r>
        <w:proofErr w:type="spellEnd"/>
      </w:hyperlink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</w:t>
      </w:r>
      <w:hyperlink r:id="rId6" w:history="1">
        <w:r w:rsidRPr="006C0D28"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</w:rPr>
          <w:t>obec-</w:t>
        </w:r>
        <w:proofErr w:type="spellStart"/>
        <w:r w:rsidRPr="006C0D28"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</w:rPr>
          <w:t>ostrovec</w:t>
        </w:r>
        <w:proofErr w:type="spellEnd"/>
        <w:r w:rsidRPr="006C0D28"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  <w:lang w:val="en-US"/>
          </w:rPr>
          <w:t>@</w:t>
        </w:r>
        <w:r w:rsidRPr="006C0D28"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</w:rPr>
          <w:t>seznam.</w:t>
        </w:r>
        <w:proofErr w:type="spellStart"/>
        <w:r w:rsidRPr="006C0D28"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</w:rPr>
          <w:t>cz</w:t>
        </w:r>
        <w:proofErr w:type="spellEnd"/>
      </w:hyperlink>
    </w:p>
    <w:p w:rsidR="00B64F1F" w:rsidRDefault="00B64F1F" w:rsidP="00B64F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Zveřejněno dne: </w:t>
      </w:r>
      <w:r w:rsidR="00253A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253A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září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2014</w:t>
      </w:r>
    </w:p>
    <w:p w:rsidR="00B64F1F" w:rsidRDefault="00B64F1F" w:rsidP="00B64F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Sejmuto dne: </w:t>
      </w:r>
      <w:r w:rsidR="00253A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253A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253A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září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2014                                            </w:t>
      </w:r>
    </w:p>
    <w:p w:rsidR="00B64F1F" w:rsidRDefault="00B64F1F" w:rsidP="00B64F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64F1F" w:rsidRDefault="00B64F1F" w:rsidP="00B64F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64F1F" w:rsidRPr="00AF3FD3" w:rsidRDefault="00B64F1F" w:rsidP="00B64F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     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V E Ř E J N Á   V Y H L Á Š K A</w:t>
      </w:r>
      <w:proofErr w:type="gramEnd"/>
    </w:p>
    <w:p w:rsidR="00B64F1F" w:rsidRDefault="00B64F1F" w:rsidP="00B64F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53AD3" w:rsidRDefault="00B64F1F" w:rsidP="00253AD3">
      <w:pPr>
        <w:adjustRightInd w:val="0"/>
        <w:rPr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 w:rsidR="00253A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253AD3">
        <w:rPr>
          <w:b/>
          <w:bCs/>
          <w:color w:val="000000"/>
          <w:sz w:val="24"/>
          <w:szCs w:val="24"/>
        </w:rPr>
        <w:t>Oznámení o</w:t>
      </w:r>
      <w:r w:rsidR="00253AD3" w:rsidRPr="00A32D0D">
        <w:rPr>
          <w:b/>
          <w:bCs/>
          <w:color w:val="000000"/>
          <w:sz w:val="24"/>
          <w:szCs w:val="24"/>
        </w:rPr>
        <w:t xml:space="preserve"> vydání územního plánu </w:t>
      </w:r>
      <w:r w:rsidR="00253AD3">
        <w:rPr>
          <w:b/>
          <w:bCs/>
          <w:color w:val="000000"/>
          <w:sz w:val="24"/>
          <w:szCs w:val="24"/>
        </w:rPr>
        <w:t xml:space="preserve"> </w:t>
      </w:r>
    </w:p>
    <w:p w:rsidR="00253AD3" w:rsidRDefault="00253AD3" w:rsidP="00253AD3">
      <w:pPr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b/>
          <w:bCs/>
          <w:color w:val="000000"/>
          <w:sz w:val="24"/>
          <w:szCs w:val="24"/>
        </w:rPr>
        <w:t>OSTROVEC</w:t>
      </w:r>
      <w:proofErr w:type="spellEnd"/>
      <w:r w:rsidRPr="00A32D0D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253AD3" w:rsidRPr="00A32D0D" w:rsidRDefault="00253AD3" w:rsidP="00253AD3">
      <w:pPr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</w:t>
      </w:r>
    </w:p>
    <w:p w:rsidR="00253AD3" w:rsidRPr="00A32D0D" w:rsidRDefault="00253AD3" w:rsidP="00253AD3">
      <w:pPr>
        <w:pStyle w:val="Odstavecseseznamem"/>
        <w:autoSpaceDE w:val="0"/>
        <w:autoSpaceDN w:val="0"/>
        <w:adjustRightInd w:val="0"/>
        <w:spacing w:after="0" w:line="240" w:lineRule="auto"/>
        <w:ind w:left="1245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53AD3" w:rsidRDefault="00253AD3" w:rsidP="00253AD3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Zastupitelstvo obce </w:t>
      </w:r>
      <w:proofErr w:type="spellStart"/>
      <w:r>
        <w:rPr>
          <w:color w:val="000000"/>
          <w:sz w:val="24"/>
          <w:szCs w:val="24"/>
        </w:rPr>
        <w:t>Ostrovec</w:t>
      </w:r>
      <w:proofErr w:type="spellEnd"/>
      <w:r>
        <w:rPr>
          <w:color w:val="000000"/>
          <w:sz w:val="24"/>
          <w:szCs w:val="24"/>
        </w:rPr>
        <w:t xml:space="preserve"> příslušné podle </w:t>
      </w:r>
      <w:r w:rsidRPr="001E6C51">
        <w:rPr>
          <w:color w:val="000000"/>
          <w:sz w:val="24"/>
          <w:szCs w:val="24"/>
        </w:rPr>
        <w:t xml:space="preserve">§ 6 odst. </w:t>
      </w:r>
      <w:r>
        <w:rPr>
          <w:color w:val="000000"/>
          <w:sz w:val="24"/>
          <w:szCs w:val="24"/>
        </w:rPr>
        <w:t>5 písm. c)</w:t>
      </w:r>
      <w:r w:rsidRPr="001E6C51">
        <w:rPr>
          <w:color w:val="000000"/>
          <w:sz w:val="24"/>
          <w:szCs w:val="24"/>
        </w:rPr>
        <w:t xml:space="preserve"> zákona č. 183/2006 Sb., o územním </w:t>
      </w:r>
      <w:proofErr w:type="gramStart"/>
      <w:r w:rsidRPr="001E6C51">
        <w:rPr>
          <w:color w:val="000000"/>
          <w:sz w:val="24"/>
          <w:szCs w:val="24"/>
        </w:rPr>
        <w:t xml:space="preserve">plánování </w:t>
      </w:r>
      <w:r>
        <w:rPr>
          <w:color w:val="000000"/>
          <w:sz w:val="24"/>
          <w:szCs w:val="24"/>
        </w:rPr>
        <w:t xml:space="preserve"> </w:t>
      </w:r>
      <w:r w:rsidRPr="001E6C51">
        <w:rPr>
          <w:color w:val="000000"/>
          <w:sz w:val="24"/>
          <w:szCs w:val="24"/>
        </w:rPr>
        <w:t>a stavebním</w:t>
      </w:r>
      <w:proofErr w:type="gramEnd"/>
      <w:r w:rsidRPr="001E6C51">
        <w:rPr>
          <w:color w:val="000000"/>
          <w:sz w:val="24"/>
          <w:szCs w:val="24"/>
        </w:rPr>
        <w:t xml:space="preserve"> řádu, v platném znění (dále </w:t>
      </w:r>
      <w:r>
        <w:rPr>
          <w:color w:val="000000"/>
          <w:sz w:val="24"/>
          <w:szCs w:val="24"/>
        </w:rPr>
        <w:t xml:space="preserve">jen </w:t>
      </w:r>
      <w:r w:rsidRPr="001E6C51">
        <w:rPr>
          <w:color w:val="000000"/>
          <w:sz w:val="24"/>
          <w:szCs w:val="24"/>
        </w:rPr>
        <w:t xml:space="preserve">stavební zákon), </w:t>
      </w:r>
      <w:r>
        <w:rPr>
          <w:color w:val="000000"/>
          <w:sz w:val="24"/>
          <w:szCs w:val="24"/>
        </w:rPr>
        <w:t>za použití § 43 odst. 4 a § 54 odst. 2 stavebního zákona, § 13 a přílohy č. 7 vyhlášky č. 500/2006 Sb., o územně analytických podkladech, územně plánovací dokumentaci a způsobu evidence územně plánovací činnosti, ve znění vyhlášky č. 458/2012 Sb. a § 171 a následujících zákona č. 500/2004 Sb., o správním řízení, v platném znění (dále jen „správní řád“).</w:t>
      </w:r>
      <w:r w:rsidRPr="001E6C51">
        <w:rPr>
          <w:color w:val="000000"/>
          <w:sz w:val="24"/>
          <w:szCs w:val="24"/>
        </w:rPr>
        <w:t xml:space="preserve"> </w:t>
      </w:r>
    </w:p>
    <w:p w:rsidR="00253AD3" w:rsidRDefault="00253AD3" w:rsidP="00253AD3">
      <w:pPr>
        <w:adjustRightInd w:val="0"/>
        <w:rPr>
          <w:color w:val="000000"/>
          <w:sz w:val="24"/>
          <w:szCs w:val="24"/>
        </w:rPr>
      </w:pPr>
    </w:p>
    <w:p w:rsidR="00253AD3" w:rsidRDefault="00253AD3" w:rsidP="00253AD3">
      <w:pPr>
        <w:adjustRightInd w:val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                                             vydává </w:t>
      </w:r>
    </w:p>
    <w:p w:rsidR="00253AD3" w:rsidRDefault="00253AD3" w:rsidP="00253AD3">
      <w:pPr>
        <w:adjustRightInd w:val="0"/>
        <w:rPr>
          <w:b/>
          <w:color w:val="000000"/>
          <w:sz w:val="36"/>
          <w:szCs w:val="36"/>
        </w:rPr>
      </w:pPr>
      <w:r w:rsidRPr="005A43F9">
        <w:rPr>
          <w:b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 xml:space="preserve">                                        </w:t>
      </w:r>
      <w:r w:rsidRPr="005A43F9">
        <w:rPr>
          <w:b/>
          <w:color w:val="000000"/>
          <w:sz w:val="36"/>
          <w:szCs w:val="36"/>
        </w:rPr>
        <w:t xml:space="preserve">územní plán  </w:t>
      </w:r>
      <w:r>
        <w:rPr>
          <w:b/>
          <w:color w:val="000000"/>
          <w:sz w:val="36"/>
          <w:szCs w:val="36"/>
        </w:rPr>
        <w:t xml:space="preserve">      </w:t>
      </w:r>
    </w:p>
    <w:p w:rsidR="00253AD3" w:rsidRPr="0012719E" w:rsidRDefault="00253AD3" w:rsidP="00253AD3">
      <w:pPr>
        <w:adjustRightInd w:val="0"/>
        <w:rPr>
          <w:b/>
          <w:color w:val="FF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                                           </w:t>
      </w:r>
      <w:proofErr w:type="spellStart"/>
      <w:r>
        <w:rPr>
          <w:b/>
          <w:color w:val="000000"/>
          <w:sz w:val="36"/>
          <w:szCs w:val="36"/>
        </w:rPr>
        <w:t>Ostrovec</w:t>
      </w:r>
      <w:proofErr w:type="spellEnd"/>
      <w:r w:rsidRPr="005A43F9">
        <w:rPr>
          <w:b/>
          <w:color w:val="000000"/>
          <w:sz w:val="36"/>
          <w:szCs w:val="36"/>
        </w:rPr>
        <w:t xml:space="preserve"> </w:t>
      </w:r>
    </w:p>
    <w:p w:rsidR="00253AD3" w:rsidRDefault="00253AD3" w:rsidP="00253AD3">
      <w:pPr>
        <w:adjustRightInd w:val="0"/>
        <w:rPr>
          <w:color w:val="000000"/>
          <w:sz w:val="24"/>
          <w:szCs w:val="24"/>
        </w:rPr>
      </w:pPr>
    </w:p>
    <w:p w:rsidR="00253AD3" w:rsidRDefault="00253AD3" w:rsidP="00253AD3">
      <w:p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</w:p>
    <w:p w:rsidR="00253AD3" w:rsidRDefault="00253AD3" w:rsidP="00253AD3">
      <w:pPr>
        <w:widowControl w:val="0"/>
        <w:adjustRightInd w:val="0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na základě usnesení </w:t>
      </w:r>
      <w:proofErr w:type="gramStart"/>
      <w:r>
        <w:rPr>
          <w:color w:val="000000"/>
          <w:sz w:val="24"/>
          <w:szCs w:val="24"/>
          <w:highlight w:val="white"/>
        </w:rPr>
        <w:t>č.       zastupitelstva</w:t>
      </w:r>
      <w:proofErr w:type="gramEnd"/>
      <w:r>
        <w:rPr>
          <w:color w:val="000000"/>
          <w:sz w:val="24"/>
          <w:szCs w:val="24"/>
          <w:highlight w:val="white"/>
        </w:rPr>
        <w:t xml:space="preserve"> obce </w:t>
      </w:r>
      <w:proofErr w:type="spellStart"/>
      <w:r>
        <w:rPr>
          <w:color w:val="000000"/>
          <w:sz w:val="24"/>
          <w:szCs w:val="24"/>
          <w:highlight w:val="white"/>
        </w:rPr>
        <w:t>Ostrovec</w:t>
      </w:r>
      <w:proofErr w:type="spellEnd"/>
      <w:r>
        <w:rPr>
          <w:color w:val="000000"/>
          <w:sz w:val="24"/>
          <w:szCs w:val="24"/>
          <w:highlight w:val="white"/>
        </w:rPr>
        <w:t xml:space="preserve"> ze dne 29. srpna 2014 formou opatření obecné povahy č. 1/2014.</w:t>
      </w:r>
    </w:p>
    <w:p w:rsidR="00253AD3" w:rsidRDefault="00253AD3" w:rsidP="00253AD3">
      <w:pPr>
        <w:widowControl w:val="0"/>
        <w:adjustRightInd w:val="0"/>
        <w:rPr>
          <w:color w:val="000000"/>
          <w:sz w:val="24"/>
          <w:szCs w:val="24"/>
          <w:highlight w:val="white"/>
        </w:rPr>
      </w:pPr>
    </w:p>
    <w:p w:rsidR="00253AD3" w:rsidRPr="00131739" w:rsidRDefault="00253AD3" w:rsidP="00253AD3">
      <w:pPr>
        <w:jc w:val="both"/>
        <w:rPr>
          <w:b/>
          <w:color w:val="000000"/>
        </w:rPr>
      </w:pPr>
      <w:r>
        <w:rPr>
          <w:color w:val="000000"/>
          <w:sz w:val="24"/>
          <w:szCs w:val="24"/>
          <w:highlight w:val="white"/>
        </w:rPr>
        <w:lastRenderedPageBreak/>
        <w:t xml:space="preserve">Do opatření obecné povahy (dále jen </w:t>
      </w:r>
      <w:proofErr w:type="spellStart"/>
      <w:r>
        <w:rPr>
          <w:color w:val="000000"/>
          <w:sz w:val="24"/>
          <w:szCs w:val="24"/>
          <w:highlight w:val="white"/>
        </w:rPr>
        <w:t>OOP</w:t>
      </w:r>
      <w:proofErr w:type="spellEnd"/>
      <w:r>
        <w:rPr>
          <w:color w:val="000000"/>
          <w:sz w:val="24"/>
          <w:szCs w:val="24"/>
          <w:highlight w:val="white"/>
        </w:rPr>
        <w:t xml:space="preserve">) č. 1/2014, textové a grafické části </w:t>
      </w:r>
      <w:r w:rsidRPr="00831BEF">
        <w:rPr>
          <w:b/>
          <w:color w:val="000000"/>
          <w:sz w:val="24"/>
          <w:szCs w:val="24"/>
        </w:rPr>
        <w:t xml:space="preserve">je možno </w:t>
      </w:r>
      <w:r>
        <w:rPr>
          <w:b/>
          <w:color w:val="000000"/>
          <w:sz w:val="24"/>
          <w:szCs w:val="24"/>
        </w:rPr>
        <w:t>nahlédnout</w:t>
      </w:r>
      <w:r>
        <w:rPr>
          <w:color w:val="000000"/>
          <w:sz w:val="24"/>
          <w:szCs w:val="24"/>
        </w:rPr>
        <w:t xml:space="preserve"> </w:t>
      </w:r>
      <w:r w:rsidRPr="00300B66">
        <w:rPr>
          <w:b/>
          <w:color w:val="000000"/>
          <w:sz w:val="24"/>
          <w:szCs w:val="24"/>
        </w:rPr>
        <w:t>na</w:t>
      </w:r>
      <w:r>
        <w:rPr>
          <w:color w:val="000000"/>
          <w:sz w:val="24"/>
          <w:szCs w:val="24"/>
        </w:rPr>
        <w:t xml:space="preserve"> </w:t>
      </w:r>
      <w:r w:rsidRPr="00253AD3">
        <w:rPr>
          <w:b/>
          <w:color w:val="000000"/>
          <w:sz w:val="24"/>
          <w:szCs w:val="24"/>
        </w:rPr>
        <w:t>Obecním</w:t>
      </w:r>
      <w:r w:rsidRPr="00131739">
        <w:rPr>
          <w:b/>
          <w:color w:val="000000"/>
        </w:rPr>
        <w:t xml:space="preserve"> úřadu </w:t>
      </w:r>
      <w:proofErr w:type="spellStart"/>
      <w:r>
        <w:rPr>
          <w:b/>
          <w:color w:val="000000"/>
        </w:rPr>
        <w:t>Ostrovec</w:t>
      </w:r>
      <w:proofErr w:type="spellEnd"/>
      <w:r w:rsidRPr="00131739">
        <w:rPr>
          <w:b/>
          <w:color w:val="000000"/>
        </w:rPr>
        <w:t xml:space="preserve">, </w:t>
      </w:r>
      <w:r>
        <w:rPr>
          <w:b/>
          <w:color w:val="000000"/>
        </w:rPr>
        <w:t xml:space="preserve">Dolní </w:t>
      </w:r>
      <w:proofErr w:type="spellStart"/>
      <w:r>
        <w:rPr>
          <w:b/>
          <w:color w:val="000000"/>
        </w:rPr>
        <w:t>Ostrovec</w:t>
      </w:r>
      <w:proofErr w:type="spellEnd"/>
      <w:r>
        <w:rPr>
          <w:b/>
          <w:color w:val="000000"/>
        </w:rPr>
        <w:t xml:space="preserve"> 100</w:t>
      </w:r>
      <w:r w:rsidRPr="00131739">
        <w:rPr>
          <w:b/>
          <w:color w:val="000000"/>
        </w:rPr>
        <w:t xml:space="preserve"> – tel.</w:t>
      </w:r>
      <w:r>
        <w:rPr>
          <w:b/>
          <w:color w:val="000000"/>
        </w:rPr>
        <w:t xml:space="preserve"> </w:t>
      </w:r>
      <w:r w:rsidRPr="00131739">
        <w:rPr>
          <w:b/>
          <w:color w:val="000000"/>
        </w:rPr>
        <w:t>3</w:t>
      </w:r>
      <w:r>
        <w:rPr>
          <w:b/>
          <w:color w:val="000000"/>
        </w:rPr>
        <w:t>82 289 128</w:t>
      </w:r>
      <w:r w:rsidRPr="00131739">
        <w:rPr>
          <w:b/>
          <w:color w:val="000000"/>
        </w:rPr>
        <w:t>.</w:t>
      </w:r>
    </w:p>
    <w:p w:rsidR="00253AD3" w:rsidRDefault="00253AD3" w:rsidP="00253AD3">
      <w:pPr>
        <w:adjustRightInd w:val="0"/>
        <w:rPr>
          <w:color w:val="000000"/>
          <w:sz w:val="24"/>
          <w:szCs w:val="24"/>
        </w:rPr>
      </w:pPr>
    </w:p>
    <w:p w:rsidR="00253AD3" w:rsidRDefault="00253AD3" w:rsidP="00253AD3">
      <w:p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část </w:t>
      </w:r>
      <w:proofErr w:type="spellStart"/>
      <w:r>
        <w:rPr>
          <w:color w:val="000000"/>
          <w:sz w:val="24"/>
          <w:szCs w:val="24"/>
        </w:rPr>
        <w:t>OOP</w:t>
      </w:r>
      <w:proofErr w:type="spellEnd"/>
      <w:r>
        <w:rPr>
          <w:color w:val="000000"/>
          <w:sz w:val="24"/>
          <w:szCs w:val="24"/>
        </w:rPr>
        <w:t xml:space="preserve"> je zveřejněna na internetové adrese obce </w:t>
      </w:r>
      <w:hyperlink r:id="rId7" w:history="1">
        <w:r w:rsidRPr="000667D4">
          <w:rPr>
            <w:rStyle w:val="Hypertextovodkaz"/>
            <w:sz w:val="24"/>
            <w:szCs w:val="24"/>
          </w:rPr>
          <w:t>www.</w:t>
        </w:r>
        <w:proofErr w:type="spellStart"/>
        <w:r w:rsidRPr="000667D4">
          <w:rPr>
            <w:rStyle w:val="Hypertextovodkaz"/>
            <w:sz w:val="24"/>
            <w:szCs w:val="24"/>
          </w:rPr>
          <w:t>ostrovec</w:t>
        </w:r>
        <w:proofErr w:type="spellEnd"/>
        <w:r w:rsidRPr="000667D4">
          <w:rPr>
            <w:rStyle w:val="Hypertextovodkaz"/>
            <w:sz w:val="24"/>
            <w:szCs w:val="24"/>
          </w:rPr>
          <w:t>-obec.</w:t>
        </w:r>
        <w:proofErr w:type="spellStart"/>
        <w:r w:rsidRPr="000667D4">
          <w:rPr>
            <w:rStyle w:val="Hypertextovodkaz"/>
            <w:sz w:val="24"/>
            <w:szCs w:val="24"/>
          </w:rPr>
          <w:t>cz</w:t>
        </w:r>
        <w:proofErr w:type="spellEnd"/>
      </w:hyperlink>
    </w:p>
    <w:p w:rsidR="00253AD3" w:rsidRDefault="00253AD3" w:rsidP="00253AD3">
      <w:pPr>
        <w:adjustRightInd w:val="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OOP</w:t>
      </w:r>
      <w:proofErr w:type="spellEnd"/>
      <w:r>
        <w:rPr>
          <w:color w:val="000000"/>
          <w:sz w:val="24"/>
          <w:szCs w:val="24"/>
        </w:rPr>
        <w:t xml:space="preserve"> musí být zveřejněno nejméně po dobu 15 dnů.</w:t>
      </w:r>
    </w:p>
    <w:p w:rsidR="00253AD3" w:rsidRPr="00131739" w:rsidRDefault="00253AD3" w:rsidP="00253AD3">
      <w:pPr>
        <w:adjustRightInd w:val="0"/>
        <w:rPr>
          <w:sz w:val="24"/>
          <w:szCs w:val="24"/>
        </w:rPr>
      </w:pPr>
      <w:r w:rsidRPr="00131739">
        <w:rPr>
          <w:sz w:val="24"/>
          <w:szCs w:val="24"/>
        </w:rPr>
        <w:t>Upozornění:</w:t>
      </w:r>
    </w:p>
    <w:p w:rsidR="00253AD3" w:rsidRPr="003D6ACA" w:rsidRDefault="00253AD3" w:rsidP="00253AD3">
      <w:pPr>
        <w:adjustRightInd w:val="0"/>
        <w:rPr>
          <w:sz w:val="24"/>
          <w:szCs w:val="24"/>
        </w:rPr>
      </w:pPr>
      <w:r w:rsidRPr="003D6ACA">
        <w:rPr>
          <w:sz w:val="24"/>
          <w:szCs w:val="24"/>
        </w:rPr>
        <w:t>Proti opatření obecné povahy nelze podat opravný prostředek (§ 173 odst. 2 zákona č. 500/</w:t>
      </w:r>
      <w:r>
        <w:rPr>
          <w:sz w:val="24"/>
          <w:szCs w:val="24"/>
        </w:rPr>
        <w:t xml:space="preserve"> /</w:t>
      </w:r>
      <w:r w:rsidRPr="003D6ACA">
        <w:rPr>
          <w:sz w:val="24"/>
          <w:szCs w:val="24"/>
        </w:rPr>
        <w:t>2004 Sb., správní řád).</w:t>
      </w:r>
    </w:p>
    <w:p w:rsidR="00253AD3" w:rsidRDefault="00253AD3" w:rsidP="00253AD3">
      <w:pPr>
        <w:adjustRightInd w:val="0"/>
        <w:rPr>
          <w:sz w:val="24"/>
          <w:szCs w:val="24"/>
        </w:rPr>
      </w:pPr>
    </w:p>
    <w:p w:rsidR="00253AD3" w:rsidRDefault="00253AD3" w:rsidP="00253AD3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………………………                                                                  …..…………………….</w:t>
      </w:r>
    </w:p>
    <w:p w:rsidR="00253AD3" w:rsidRPr="003D6ACA" w:rsidRDefault="00253AD3" w:rsidP="00253AD3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Dušan </w:t>
      </w:r>
      <w:proofErr w:type="spellStart"/>
      <w:r>
        <w:rPr>
          <w:sz w:val="24"/>
          <w:szCs w:val="24"/>
        </w:rPr>
        <w:t>Ország</w:t>
      </w:r>
      <w:proofErr w:type="spellEnd"/>
      <w:r>
        <w:rPr>
          <w:sz w:val="24"/>
          <w:szCs w:val="24"/>
        </w:rPr>
        <w:t xml:space="preserve">                                                                       Zdeněk </w:t>
      </w:r>
      <w:proofErr w:type="spellStart"/>
      <w:r>
        <w:rPr>
          <w:sz w:val="24"/>
          <w:szCs w:val="24"/>
        </w:rPr>
        <w:t>Rejlek</w:t>
      </w:r>
      <w:proofErr w:type="spellEnd"/>
    </w:p>
    <w:p w:rsidR="00253AD3" w:rsidRPr="003D6ACA" w:rsidRDefault="00253AD3" w:rsidP="00253AD3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>
        <w:rPr>
          <w:sz w:val="24"/>
          <w:szCs w:val="24"/>
        </w:rPr>
        <w:t xml:space="preserve">starosta                                                                             </w:t>
      </w:r>
      <w:r w:rsidRPr="003D6ACA">
        <w:rPr>
          <w:sz w:val="24"/>
          <w:szCs w:val="24"/>
        </w:rPr>
        <w:t xml:space="preserve"> místostarosta</w:t>
      </w:r>
      <w:proofErr w:type="gramEnd"/>
      <w:r w:rsidRPr="003D6ACA">
        <w:rPr>
          <w:sz w:val="24"/>
          <w:szCs w:val="24"/>
        </w:rPr>
        <w:t xml:space="preserve"> </w:t>
      </w:r>
    </w:p>
    <w:p w:rsidR="00253AD3" w:rsidRPr="00131739" w:rsidRDefault="00253AD3" w:rsidP="00253AD3">
      <w:pPr>
        <w:jc w:val="both"/>
        <w:rPr>
          <w:sz w:val="24"/>
          <w:szCs w:val="24"/>
        </w:rPr>
      </w:pPr>
    </w:p>
    <w:p w:rsidR="00B64F1F" w:rsidRDefault="00B64F1F" w:rsidP="00253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4F1F" w:rsidRDefault="00B64F1F" w:rsidP="00B64F1F">
      <w:pPr>
        <w:rPr>
          <w:rFonts w:ascii="Times New Roman" w:hAnsi="Times New Roman" w:cs="Times New Roman"/>
          <w:sz w:val="24"/>
          <w:szCs w:val="24"/>
        </w:rPr>
      </w:pPr>
    </w:p>
    <w:p w:rsidR="00B64F1F" w:rsidRDefault="00B64F1F" w:rsidP="00B64F1F">
      <w:pPr>
        <w:rPr>
          <w:rFonts w:ascii="Times New Roman" w:hAnsi="Times New Roman" w:cs="Times New Roman"/>
          <w:sz w:val="24"/>
          <w:szCs w:val="24"/>
        </w:rPr>
      </w:pPr>
    </w:p>
    <w:p w:rsidR="00B64F1F" w:rsidRDefault="00B64F1F" w:rsidP="00B64F1F">
      <w:pPr>
        <w:rPr>
          <w:rFonts w:ascii="Times New Roman" w:hAnsi="Times New Roman" w:cs="Times New Roman"/>
          <w:sz w:val="24"/>
          <w:szCs w:val="24"/>
        </w:rPr>
      </w:pPr>
    </w:p>
    <w:p w:rsidR="00B64F1F" w:rsidRPr="00486AB7" w:rsidRDefault="00B64F1F" w:rsidP="00B64F1F">
      <w:pPr>
        <w:rPr>
          <w:rFonts w:ascii="Times New Roman" w:hAnsi="Times New Roman" w:cs="Times New Roman"/>
          <w:b/>
          <w:sz w:val="24"/>
          <w:szCs w:val="24"/>
        </w:rPr>
      </w:pPr>
      <w:r w:rsidRPr="00486AB7">
        <w:rPr>
          <w:rFonts w:ascii="Times New Roman" w:hAnsi="Times New Roman" w:cs="Times New Roman"/>
          <w:b/>
          <w:sz w:val="24"/>
          <w:szCs w:val="24"/>
        </w:rPr>
        <w:t xml:space="preserve">Tato veřejná vyhláška musí být vyvěšena minimálně po dobu </w:t>
      </w:r>
      <w:r w:rsidR="00253AD3" w:rsidRPr="00253AD3">
        <w:rPr>
          <w:rFonts w:ascii="Times New Roman" w:hAnsi="Times New Roman" w:cs="Times New Roman"/>
          <w:b/>
          <w:sz w:val="24"/>
          <w:szCs w:val="24"/>
        </w:rPr>
        <w:t>15</w:t>
      </w:r>
      <w:r w:rsidRPr="00253AD3">
        <w:rPr>
          <w:rFonts w:ascii="Times New Roman" w:hAnsi="Times New Roman" w:cs="Times New Roman"/>
          <w:b/>
          <w:sz w:val="24"/>
          <w:szCs w:val="24"/>
        </w:rPr>
        <w:t xml:space="preserve"> dní.</w:t>
      </w:r>
    </w:p>
    <w:p w:rsidR="00843504" w:rsidRDefault="00843504"/>
    <w:sectPr w:rsidR="00843504" w:rsidSect="00196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4F1F"/>
    <w:rsid w:val="00253AD3"/>
    <w:rsid w:val="00747037"/>
    <w:rsid w:val="00843504"/>
    <w:rsid w:val="00B64F1F"/>
    <w:rsid w:val="00BC5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4F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F1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4F1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3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strovec-obec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bec-ostrovec@seznam.cz" TargetMode="External"/><Relationship Id="rId5" Type="http://schemas.openxmlformats.org/officeDocument/2006/relationships/hyperlink" Target="http://www.ostrovec-obec.cz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</cp:revision>
  <dcterms:created xsi:type="dcterms:W3CDTF">2014-08-27T12:57:00Z</dcterms:created>
  <dcterms:modified xsi:type="dcterms:W3CDTF">2014-08-27T12:57:00Z</dcterms:modified>
</cp:coreProperties>
</file>